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44A0" w:rsidRDefault="007B6EC8" w:rsidP="007B6EC8">
      <w:pPr>
        <w:pBdr>
          <w:bottom w:val="single" w:sz="4" w:space="1" w:color="auto"/>
        </w:pBdr>
        <w:shd w:val="clear" w:color="auto" w:fill="D9D9D9" w:themeFill="background1" w:themeFillShade="D9"/>
        <w:spacing w:after="0" w:line="240" w:lineRule="auto"/>
        <w:rPr>
          <w:sz w:val="28"/>
        </w:rPr>
      </w:pPr>
      <w:bookmarkStart w:id="0" w:name="_GoBack"/>
      <w:bookmarkEnd w:id="0"/>
      <w:r w:rsidRPr="007B6EC8">
        <w:rPr>
          <w:sz w:val="28"/>
        </w:rPr>
        <w:t>The Great Commission : Worksheet</w:t>
      </w:r>
      <w:r w:rsidR="00254AC0">
        <w:rPr>
          <w:sz w:val="28"/>
        </w:rPr>
        <w:t xml:space="preserve"> 1</w:t>
      </w:r>
    </w:p>
    <w:p w:rsidR="007B6EC8" w:rsidRDefault="005F1AF3" w:rsidP="007B6EC8">
      <w:pPr>
        <w:spacing w:after="0" w:line="240" w:lineRule="auto"/>
        <w:rPr>
          <w:sz w:val="28"/>
        </w:rPr>
      </w:pPr>
      <w:r>
        <w:rPr>
          <w:noProof/>
          <w:sz w:val="28"/>
        </w:rPr>
        <mc:AlternateContent>
          <mc:Choice Requires="wps">
            <w:drawing>
              <wp:anchor distT="0" distB="0" distL="114300" distR="114300" simplePos="0" relativeHeight="251663360" behindDoc="0" locked="0" layoutInCell="1" allowOverlap="1">
                <wp:simplePos x="0" y="0"/>
                <wp:positionH relativeFrom="column">
                  <wp:posOffset>-8255</wp:posOffset>
                </wp:positionH>
                <wp:positionV relativeFrom="paragraph">
                  <wp:posOffset>201295</wp:posOffset>
                </wp:positionV>
                <wp:extent cx="2171065" cy="1669415"/>
                <wp:effectExtent l="10795" t="8890" r="18415" b="7620"/>
                <wp:wrapNone/>
                <wp:docPr id="4"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065" cy="1669415"/>
                        </a:xfrm>
                        <a:prstGeom prst="rightArrowCallout">
                          <a:avLst>
                            <a:gd name="adj1" fmla="val 7870"/>
                            <a:gd name="adj2" fmla="val 11204"/>
                            <a:gd name="adj3" fmla="val 17840"/>
                            <a:gd name="adj4" fmla="val 80227"/>
                          </a:avLst>
                        </a:prstGeom>
                        <a:solidFill>
                          <a:srgbClr val="FFFFFF"/>
                        </a:solidFill>
                        <a:ln w="9525">
                          <a:solidFill>
                            <a:srgbClr val="000000"/>
                          </a:solidFill>
                          <a:miter lim="800000"/>
                          <a:headEnd/>
                          <a:tailEnd/>
                        </a:ln>
                      </wps:spPr>
                      <wps:txbx>
                        <w:txbxContent>
                          <w:p w:rsidR="00E842EC" w:rsidRDefault="00E842EC">
                            <w:r>
                              <w:t>This world view shows us our importance in the plans that Christ set in motion 2,000+ years ago. We need to align our perspectives corporately to effectively fulfill the Great Commission.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78" coordsize="21600,21600" o:spt="78" adj="14400,5400,18000,8100" path="m,l,21600@0,21600@0@5@2@5@2@4,21600,10800@2@1@2@3@0@3@0,xe">
                <v:stroke joinstyle="miter"/>
                <v:formulas>
                  <v:f eqn="val #0"/>
                  <v:f eqn="val #1"/>
                  <v:f eqn="val #2"/>
                  <v:f eqn="val #3"/>
                  <v:f eqn="sum 21600 0 #1"/>
                  <v:f eqn="sum 21600 0 #3"/>
                  <v:f eqn="prod #0 1 2"/>
                </v:formulas>
                <v:path o:connecttype="custom" o:connectlocs="@6,0;0,10800;@6,21600;21600,10800" o:connectangles="270,180,90,0" textboxrect="0,0,@0,21600"/>
                <v:handles>
                  <v:h position="#0,topLeft" xrange="0,@2"/>
                  <v:h position="bottomRight,#1" yrange="0,@3"/>
                  <v:h position="#2,#3" xrange="@0,21600" yrange="@1,10800"/>
                </v:handles>
              </v:shapetype>
              <v:shape id="AutoShape 6" o:spid="_x0000_s1026" type="#_x0000_t78" style="position:absolute;margin-left:-.65pt;margin-top:15.85pt;width:170.95pt;height:131.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bYaXwIAAO0EAAAOAAAAZHJzL2Uyb0RvYy54bWysVMlu2zAQvRfoPxC811rqLULkIHDqokDa&#10;Bkj7AWOSsthyUUnacvr1GVGyI7c5FdWBmNEM37zZeH1z1IochPPSmpJmk5QSYZjl0uxK+v3b5t2S&#10;Eh/AcFDWiJI+CU9vVm/fXLdNIXJbW8WFIwhifNE2Ja1DaIok8awWGvzENsKgsbJOQ0DV7RLuoEV0&#10;rZI8TedJax1vnGXCe/x71xvpKuJXlWDha1V5EYgqKXIL8XTx3HZnsrqGYuegqSUbaMA/sNAgDQY9&#10;Q91BALJ38i8oLZmz3lZhwqxObFVJJmIOmE2W/pHNYw2NiLlgcXxzLpP/f7Dsy+HBEclLOqXEgMYW&#10;3e6DjZHJvCtP2/gCvR6bB9cl6Jt7y356Yuy6BrMTt87ZthbAkVTW+ScXFzrF41WybT9bjuiA6LFS&#10;x8rpDhBrQI6xIU/nhohjIAx/5tkiS+czShjasvn8aprNYgwoTtcb58NHYTXphJI6uatD5LQGpew+&#10;xFhwuPchtocPSQL/kVFSaYXdPoAii+XiNAwjl3zskmV5Oh0GZuTz/sJnsZy+goO1fQm1TPN8MWQx&#10;EEugOOURa2yV5BupVFTcbrtWjiDLkm7iN1z2YzdlSFvSq1k+ixlf2PwYIo3faxBaBtxFJXVJl2cn&#10;KLrmfjA8bkoAqXoZKSszdLtrcD8o4bg9DjOztfwJ++5sv3P4RqBQW/ebkhb3raT+1x6coER9Mjg7&#10;V9kUK0dCVKazRY6KG1u2YwsYhlAlDZT04jr0S71v4gR0s9gVz9humisZToPZsxp4406hdLG0Yz16&#10;vbxSq2cAAAD//wMAUEsDBBQABgAIAAAAIQAPMugV4AAAAAkBAAAPAAAAZHJzL2Rvd25yZXYueG1s&#10;TI9PT4NAFMTvJn6HzTPx1i5/GqzIozGNHky8QI3nLbwCkX2L7LaAn971ZI+Tmcz8JtvNuhcXGm1n&#10;GCFcByCIK1N33CB8HF5XWxDWKa5Vb5gQFrKwy29vMpXWZuKCLqVrhC9hmyqE1rkhldJWLWll12Yg&#10;9t7JjFo5L8dG1qOafLnuZRQEidSqY7/QqoH2LVVf5VkjVG/fp/efw/Ky15/bJepsMRXljHh/Nz8/&#10;gXA0u/8w/OF7dMg909GcubaiR1iFsU8ixOEDCO/HmyABcUSIHjcJyDyT1w/yXwAAAP//AwBQSwEC&#10;LQAUAAYACAAAACEAtoM4kv4AAADhAQAAEwAAAAAAAAAAAAAAAAAAAAAAW0NvbnRlbnRfVHlwZXNd&#10;LnhtbFBLAQItABQABgAIAAAAIQA4/SH/1gAAAJQBAAALAAAAAAAAAAAAAAAAAC8BAABfcmVscy8u&#10;cmVsc1BLAQItABQABgAIAAAAIQBG8bYaXwIAAO0EAAAOAAAAAAAAAAAAAAAAAC4CAABkcnMvZTJv&#10;RG9jLnhtbFBLAQItABQABgAIAAAAIQAPMugV4AAAAAkBAAAPAAAAAAAAAAAAAAAAALkEAABkcnMv&#10;ZG93bnJldi54bWxQSwUGAAAAAAQABADzAAAAxgUAAAAA&#10;" adj="17329,8380,18637,9950">
                <v:textbox>
                  <w:txbxContent>
                    <w:p w:rsidR="00E842EC" w:rsidRDefault="00E842EC">
                      <w:r>
                        <w:t>This world view shows us our importance in the plans that Christ set in motion 2,000+ years ago. We need to align our perspectives corporately to effectively fulfill the Great Commission.</w:t>
                      </w:r>
                    </w:p>
                  </w:txbxContent>
                </v:textbox>
              </v:shape>
            </w:pict>
          </mc:Fallback>
        </mc:AlternateContent>
      </w:r>
    </w:p>
    <w:p w:rsidR="007B6EC8" w:rsidRPr="00E842EC" w:rsidRDefault="00E842EC" w:rsidP="00E842EC">
      <w:pPr>
        <w:spacing w:after="0" w:line="240" w:lineRule="auto"/>
        <w:rPr>
          <w:sz w:val="24"/>
        </w:rPr>
      </w:pPr>
      <w:r>
        <w:rPr>
          <w:noProof/>
          <w:color w:val="FFFFFF" w:themeColor="background1"/>
          <w:sz w:val="28"/>
          <w:u w:val="single"/>
        </w:rPr>
        <w:drawing>
          <wp:anchor distT="0" distB="0" distL="114300" distR="114300" simplePos="0" relativeHeight="251660288" behindDoc="1" locked="0" layoutInCell="1" allowOverlap="1">
            <wp:simplePos x="0" y="0"/>
            <wp:positionH relativeFrom="column">
              <wp:posOffset>2130950</wp:posOffset>
            </wp:positionH>
            <wp:positionV relativeFrom="paragraph">
              <wp:posOffset>55494</wp:posOffset>
            </wp:positionV>
            <wp:extent cx="1502796" cy="1502796"/>
            <wp:effectExtent l="0" t="0" r="0" b="0"/>
            <wp:wrapNone/>
            <wp:docPr id="1" name="Picture 1" descr="C:\Users\Gary\AppData\Local\Microsoft\Windows\Temporary Internet Files\Content.IE5\FTSCQOYU\MC90043806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ary\AppData\Local\Microsoft\Windows\Temporary Internet Files\Content.IE5\FTSCQOYU\MC900438067[1].png"/>
                    <pic:cNvPicPr>
                      <a:picLocks noChangeAspect="1" noChangeArrowheads="1"/>
                    </pic:cNvPicPr>
                  </pic:nvPicPr>
                  <pic:blipFill>
                    <a:blip r:embed="rId6" cstate="print"/>
                    <a:srcRect/>
                    <a:stretch>
                      <a:fillRect/>
                    </a:stretch>
                  </pic:blipFill>
                  <pic:spPr bwMode="auto">
                    <a:xfrm>
                      <a:off x="0" y="0"/>
                      <a:ext cx="1502796" cy="1502796"/>
                    </a:xfrm>
                    <a:prstGeom prst="rect">
                      <a:avLst/>
                    </a:prstGeom>
                    <a:noFill/>
                    <a:ln w="9525">
                      <a:noFill/>
                      <a:miter lim="800000"/>
                      <a:headEnd/>
                      <a:tailEnd/>
                    </a:ln>
                  </pic:spPr>
                </pic:pic>
              </a:graphicData>
            </a:graphic>
          </wp:anchor>
        </w:drawing>
      </w:r>
    </w:p>
    <w:p w:rsidR="00E842EC" w:rsidRDefault="005F1AF3" w:rsidP="007B6EC8">
      <w:pPr>
        <w:tabs>
          <w:tab w:val="left" w:pos="551"/>
        </w:tabs>
        <w:spacing w:after="0" w:line="240" w:lineRule="auto"/>
        <w:rPr>
          <w:sz w:val="24"/>
        </w:rPr>
      </w:pPr>
      <w:r>
        <w:rPr>
          <w:noProof/>
          <w:sz w:val="28"/>
        </w:rPr>
        <mc:AlternateContent>
          <mc:Choice Requires="wps">
            <w:drawing>
              <wp:anchor distT="0" distB="0" distL="114300" distR="114300" simplePos="0" relativeHeight="251662336" behindDoc="1" locked="0" layoutInCell="1" allowOverlap="1">
                <wp:simplePos x="0" y="0"/>
                <wp:positionH relativeFrom="column">
                  <wp:posOffset>2284095</wp:posOffset>
                </wp:positionH>
                <wp:positionV relativeFrom="paragraph">
                  <wp:posOffset>1037590</wp:posOffset>
                </wp:positionV>
                <wp:extent cx="1246505" cy="476885"/>
                <wp:effectExtent l="102870" t="19685" r="117475" b="46355"/>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246505" cy="476885"/>
                        </a:xfrm>
                        <a:prstGeom prst="upArrow">
                          <a:avLst>
                            <a:gd name="adj1" fmla="val 72093"/>
                            <a:gd name="adj2" fmla="val 63514"/>
                          </a:avLst>
                        </a:prstGeom>
                        <a:solidFill>
                          <a:schemeClr val="accent2">
                            <a:lumMod val="100000"/>
                            <a:lumOff val="0"/>
                          </a:schemeClr>
                        </a:solidFill>
                        <a:ln w="38100">
                          <a:solidFill>
                            <a:schemeClr val="lt1">
                              <a:lumMod val="95000"/>
                              <a:lumOff val="0"/>
                            </a:schemeClr>
                          </a:solidFill>
                          <a:miter lim="800000"/>
                          <a:headEnd/>
                          <a:tailEnd/>
                        </a:ln>
                        <a:effectLst>
                          <a:outerShdw dist="28398" dir="3806097" algn="ctr" rotWithShape="0">
                            <a:schemeClr val="accent2">
                              <a:lumMod val="50000"/>
                              <a:lumOff val="0"/>
                              <a:alpha val="50000"/>
                            </a:schemeClr>
                          </a:outerShdw>
                        </a:effectLst>
                      </wps:spPr>
                      <wps:txbx>
                        <w:txbxContent>
                          <w:p w:rsidR="00E842EC" w:rsidRPr="00E842EC" w:rsidRDefault="00E842EC">
                            <w:pPr>
                              <w:rPr>
                                <w:b/>
                                <w:color w:val="FFFFFF" w:themeColor="background1"/>
                                <w:u w:val="single"/>
                              </w:rPr>
                            </w:pPr>
                            <w:r w:rsidRPr="00E842EC">
                              <w:rPr>
                                <w:b/>
                                <w:color w:val="FFFFFF" w:themeColor="background1"/>
                                <w:u w:val="single"/>
                              </w:rPr>
                              <w:t>THE WORLD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5" o:spid="_x0000_s1027" type="#_x0000_t68" style="position:absolute;margin-left:179.85pt;margin-top:81.7pt;width:98.15pt;height:37.55pt;rotation:18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SngxQIAAPkFAAAOAAAAZHJzL2Uyb0RvYy54bWysVNtu1DAQfUfiHyy/01z20uyq2apqKULi&#10;Uqkgnr22szE4trGdzZavZzwJy5aKByryEHl8OTPnzOXi8tBpspc+KGtqWpzllEjDrVBmV9PPn25f&#10;VZSEyIxg2hpZ0wcZ6OXm5YuLwa1laVurhfQEQExYD66mbYxunWWBt7Jj4cw6aeCwsb5jEUy/y4Rn&#10;A6B3OivzfJkN1gvnLZchwO7NeEg3iN80ksePTRNkJLqmEFvEv8f/Nv2zzQVb7zxzreJTGOwZUXRM&#10;GXB6hLphkZHeqydQneLeBtvEM267zDaN4hI5AJsi/4PNfcucRC4gTnBHmcL/g+Uf9neeKFHTGSWG&#10;dZCiqz5a9EwWSZ7BhTXcund3PhEM7p3l3wIx9rplZievvLdDK5mAoIp0P3v0IBkBnpLt8N4KQGeA&#10;jkodGt8RbyEjRV7l6cNtkIQcMD8Px/zIQyQcNotyvlzkC0o4nM3Pl1WFEWZsncBSdM6H+EbajqRF&#10;TXuH4SEw278LEVMkJqJMfC0oaToNGd8zTc7LfDWbKuLkTnl6ZzlbFHOkydYTIrj/5RYFslqJW6U1&#10;GqmO5bX2BBwAec6liSXGo/sOFBn3i5E/FiPsQ8mO+1ifgI/tkGBAXrBOPWhDBkheBRAI++jw+G6E&#10;07F44nq1SMo/x3OnIrSuVl1Np/whSqqF10bgOjKlxzWErU1SRGJTTqmwPUDct2IgQqV8ldVsBQND&#10;KOjQWZUv89U5JUzvYLTw6Gkqly8qtlidqTr+QeJE8288IZXatWwU6Xjxie7HaDELJ0Sw5FOVj90S&#10;D9sDthT2Q+qArRUP0ANY7TCFYF4C2db6H5QMMHtqGr73zEtK9FsDfbQq5vM0rNCYL6Augfrpyfb0&#10;hBkOUDWNIBUur+M44Hrn1a5NDYZCGZs6u1ERUoMRj1FNBswXpDXNwjTATm289Xtib34CAAD//wMA&#10;UEsDBBQABgAIAAAAIQBuRLKX4QAAAAsBAAAPAAAAZHJzL2Rvd25yZXYueG1sTI9BT4QwEIXvJv6H&#10;Zky8ucXFsgtSNkbjwZg9iJp4LLQCoZ0S2t1Ff73jSY+T9+XN98rd4iw7mjkMHiVcrxJgBluvB+wk&#10;vL0+Xm2BhahQK+vRSPgyAXbV+VmpCu1P+GKOdewYlWAolIQ+xqngPLS9cSqs/GSQsk8/OxXpnDuu&#10;Z3Wicmf5Okky7tSA9KFXk7nvTTvWByfhuX7guFH78f07fxrsx5jHRuylvLxY7m6BRbPEPxh+9Ukd&#10;KnJq/AF1YFZCKvINoRRk6Q0wIoTIaF0jYZ1uBfCq5P83VD8AAAD//wMAUEsBAi0AFAAGAAgAAAAh&#10;ALaDOJL+AAAA4QEAABMAAAAAAAAAAAAAAAAAAAAAAFtDb250ZW50X1R5cGVzXS54bWxQSwECLQAU&#10;AAYACAAAACEAOP0h/9YAAACUAQAACwAAAAAAAAAAAAAAAAAvAQAAX3JlbHMvLnJlbHNQSwECLQAU&#10;AAYACAAAACEArSkp4MUCAAD5BQAADgAAAAAAAAAAAAAAAAAuAgAAZHJzL2Uyb0RvYy54bWxQSwEC&#10;LQAUAAYACAAAACEAbkSyl+EAAAALAQAADwAAAAAAAAAAAAAAAAAfBQAAZHJzL2Rvd25yZXYueG1s&#10;UEsFBgAAAAAEAAQA8wAAAC0GAAAAAA==&#10;" adj="13719,3014" fillcolor="#c0504d [3205]" strokecolor="#f2f2f2 [3041]" strokeweight="3pt">
                <v:shadow on="t" color="#622423 [1605]" opacity=".5" offset="1pt"/>
                <v:textbox>
                  <w:txbxContent>
                    <w:p w:rsidR="00E842EC" w:rsidRPr="00E842EC" w:rsidRDefault="00E842EC">
                      <w:pPr>
                        <w:rPr>
                          <w:b/>
                          <w:color w:val="FFFFFF" w:themeColor="background1"/>
                          <w:u w:val="single"/>
                        </w:rPr>
                      </w:pPr>
                      <w:r w:rsidRPr="00E842EC">
                        <w:rPr>
                          <w:b/>
                          <w:color w:val="FFFFFF" w:themeColor="background1"/>
                          <w:u w:val="single"/>
                        </w:rPr>
                        <w:t>THE WORLD</w:t>
                      </w:r>
                    </w:p>
                  </w:txbxContent>
                </v:textbox>
              </v:shape>
            </w:pict>
          </mc:Fallback>
        </mc:AlternateContent>
      </w:r>
    </w:p>
    <w:p w:rsidR="00E842EC" w:rsidRPr="00E842EC" w:rsidRDefault="005F1AF3" w:rsidP="00E842EC">
      <w:pPr>
        <w:rPr>
          <w:sz w:val="24"/>
        </w:rPr>
      </w:pPr>
      <w:r>
        <w:rPr>
          <w:noProof/>
          <w:sz w:val="28"/>
        </w:rPr>
        <mc:AlternateContent>
          <mc:Choice Requires="wps">
            <w:drawing>
              <wp:anchor distT="0" distB="0" distL="114300" distR="114300" simplePos="0" relativeHeight="251661312" behindDoc="1" locked="0" layoutInCell="1" allowOverlap="1">
                <wp:simplePos x="0" y="0"/>
                <wp:positionH relativeFrom="column">
                  <wp:posOffset>2313305</wp:posOffset>
                </wp:positionH>
                <wp:positionV relativeFrom="paragraph">
                  <wp:posOffset>11430</wp:posOffset>
                </wp:positionV>
                <wp:extent cx="1200785" cy="476885"/>
                <wp:effectExtent l="103505" t="46355" r="114935" b="4826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785" cy="476885"/>
                        </a:xfrm>
                        <a:prstGeom prst="upArrow">
                          <a:avLst>
                            <a:gd name="adj1" fmla="val 72148"/>
                            <a:gd name="adj2" fmla="val 66977"/>
                          </a:avLst>
                        </a:prstGeom>
                        <a:solidFill>
                          <a:schemeClr val="accent1">
                            <a:lumMod val="100000"/>
                            <a:lumOff val="0"/>
                          </a:schemeClr>
                        </a:solidFill>
                        <a:ln w="38100">
                          <a:solidFill>
                            <a:schemeClr val="lt1">
                              <a:lumMod val="95000"/>
                              <a:lumOff val="0"/>
                            </a:schemeClr>
                          </a:solidFill>
                          <a:miter lim="800000"/>
                          <a:headEnd/>
                          <a:tailEnd/>
                        </a:ln>
                        <a:effectLst>
                          <a:outerShdw dist="28398" dir="3806097" algn="ctr" rotWithShape="0">
                            <a:schemeClr val="accent1">
                              <a:lumMod val="50000"/>
                              <a:lumOff val="0"/>
                              <a:alpha val="50000"/>
                            </a:schemeClr>
                          </a:outerShdw>
                        </a:effectLst>
                      </wps:spPr>
                      <wps:txbx>
                        <w:txbxContent>
                          <w:p w:rsidR="00E842EC" w:rsidRPr="00E842EC" w:rsidRDefault="00E842EC">
                            <w:pPr>
                              <w:rPr>
                                <w:b/>
                                <w:color w:val="FFFFFF" w:themeColor="background1"/>
                                <w:u w:val="single"/>
                              </w:rPr>
                            </w:pPr>
                            <w:r w:rsidRPr="00E842EC">
                              <w:rPr>
                                <w:color w:val="FFFFFF" w:themeColor="background1"/>
                              </w:rPr>
                              <w:t xml:space="preserve"> </w:t>
                            </w:r>
                            <w:r w:rsidR="002535D3">
                              <w:rPr>
                                <w:b/>
                                <w:color w:val="FFFFFF" w:themeColor="background1"/>
                                <w:u w:val="single"/>
                              </w:rPr>
                              <w:t>DISCIPLES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 o:spid="_x0000_s1028" type="#_x0000_t68" style="position:absolute;margin-left:182.15pt;margin-top:.9pt;width:94.55pt;height:37.5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Y3gtQIAAOoFAAAOAAAAZHJzL2Uyb0RvYy54bWysVFtv0zAUfkfiP1h+Z0m6rkmjpdO0MYQ0&#10;YNJAPLu20xh8w3abjl/PsZN2GYMHJvIQ+fjyfed853J+sVcS7bjzwugGFyc5RlxTw4TeNPjL55s3&#10;FUY+EM2INJo3+IF7fLF6/eq8tzWfmc5Ixh0CEO3r3ja4C8HWWeZpxxXxJ8ZyDYetcYoEMN0mY470&#10;gK5kNsvzRdYbx6wzlHsPu9fDIV4l/LblNHxqW88Dkg0G30L6u/Rfx3+2Oif1xhHbCTq6QV7ghSJC&#10;A+kR6poEgrZOPINSgjrjTRtOqFGZaVtBeYoBoiny36K574jlKRYQx9ujTP7/wdKPuzuHBGvwDCNN&#10;FKTochtMYkbzKE9vfQ237u2diwF6e2vod4+0ueqI3vBL50zfccLAqSLez548iIaHp2jdfzAM0Amg&#10;J6X2rVMREDRA+5SQh2NC+D4gCpsFpLiszjCicDYvFxWsIwWpD6+t8+EdNwrFRYO3NvmTCMju1oeU&#10;EzZGRti3AqNWSUjxjkhUzop5NZbA5A4o8XhnsViW5Ug6IgL9gTYpYqRgN0LKZMTC5VfSISCAaCnl&#10;OhTJH7lVIMGwX+TxG6hhH2p02E9bgJ/qP8KkYP2UQWrUN/i0AogE++Tw+G6Ak3+gXp69lFmJAL0q&#10;hWpwNfE/Jv+tZqmTAhFyWEMQUkdFeOrCMRVmCxD3HesREzFfs+p0CROCCWjJ0ypf5MsSIyI3MEto&#10;cBg5E76K0KVyjNXxDxLHMP+mMKmJtB0ZRDpefKb70duUhUkgqcZjWQ/tEfbr/dhDY8OsDXuAogf3&#10;U2XDgIRFZ9xPjHoYNg32P7bEcYzkew2Nsyzm8zidkjE/K2dguOnJenpCNAWoBgeQKi2vwjDRttaJ&#10;TQdMQ8FpE1u5FeHQlYNXY4vCQElhjcMvTqypnW49jujVLwAAAP//AwBQSwMEFAAGAAgAAAAhAGQ/&#10;QgXdAAAACAEAAA8AAABkcnMvZG93bnJldi54bWxMj9FOg0AQRd9N/IfNmPhmF6VgiyyN1to3TVr5&#10;gIUdgZSdJezS4t87Punj5NzcOTffzLYXZxx950jB/SICgVQ701GjoPx8u1uB8EGT0b0jVPCNHjbF&#10;9VWuM+MudMDzMTSCS8hnWkEbwpBJ6esWrfYLNyAx+3Kj1YHPsZFm1Bcut718iKJUWt0Rf2j1gNsW&#10;69NxsgpeXz6GUxXvwm5/SKb9mJTb96pU6vZmfn4CEXAOf2H41Wd1KNipchMZL3oFcbqMOcqAFzBP&#10;kngJolLwmK5BFrn8P6D4AQAA//8DAFBLAQItABQABgAIAAAAIQC2gziS/gAAAOEBAAATAAAAAAAA&#10;AAAAAAAAAAAAAABbQ29udGVudF9UeXBlc10ueG1sUEsBAi0AFAAGAAgAAAAhADj9If/WAAAAlAEA&#10;AAsAAAAAAAAAAAAAAAAALwEAAF9yZWxzLy5yZWxzUEsBAi0AFAAGAAgAAAAhAIXNjeC1AgAA6gUA&#10;AA4AAAAAAAAAAAAAAAAALgIAAGRycy9lMm9Eb2MueG1sUEsBAi0AFAAGAAgAAAAhAGQ/QgXdAAAA&#10;CAEAAA8AAAAAAAAAAAAAAAAADwUAAGRycy9kb3ducmV2LnhtbFBLBQYAAAAABAAEAPMAAAAZBgAA&#10;AAA=&#10;" adj="14467,3008" fillcolor="#4f81bd [3204]" strokecolor="#f2f2f2 [3041]" strokeweight="3pt">
                <v:shadow on="t" color="#243f60 [1604]" opacity=".5" offset="1pt"/>
                <v:textbox>
                  <w:txbxContent>
                    <w:p w:rsidR="00E842EC" w:rsidRPr="00E842EC" w:rsidRDefault="00E842EC">
                      <w:pPr>
                        <w:rPr>
                          <w:b/>
                          <w:color w:val="FFFFFF" w:themeColor="background1"/>
                          <w:u w:val="single"/>
                        </w:rPr>
                      </w:pPr>
                      <w:r w:rsidRPr="00E842EC">
                        <w:rPr>
                          <w:color w:val="FFFFFF" w:themeColor="background1"/>
                        </w:rPr>
                        <w:t xml:space="preserve"> </w:t>
                      </w:r>
                      <w:r w:rsidR="002535D3">
                        <w:rPr>
                          <w:b/>
                          <w:color w:val="FFFFFF" w:themeColor="background1"/>
                          <w:u w:val="single"/>
                        </w:rPr>
                        <w:t>DISCIPLES</w:t>
                      </w:r>
                    </w:p>
                  </w:txbxContent>
                </v:textbox>
              </v:shape>
            </w:pict>
          </mc:Fallback>
        </mc:AlternateContent>
      </w:r>
    </w:p>
    <w:p w:rsidR="00E842EC" w:rsidRPr="00E842EC" w:rsidRDefault="00E842EC" w:rsidP="00E842EC">
      <w:pPr>
        <w:rPr>
          <w:sz w:val="24"/>
        </w:rPr>
      </w:pPr>
    </w:p>
    <w:p w:rsidR="00E842EC" w:rsidRPr="00E842EC" w:rsidRDefault="00E842EC" w:rsidP="00E842EC">
      <w:pPr>
        <w:rPr>
          <w:sz w:val="24"/>
        </w:rPr>
      </w:pPr>
    </w:p>
    <w:p w:rsidR="00E842EC" w:rsidRPr="00E842EC" w:rsidRDefault="00E842EC" w:rsidP="00E842EC">
      <w:pPr>
        <w:rPr>
          <w:sz w:val="24"/>
        </w:rPr>
      </w:pPr>
    </w:p>
    <w:p w:rsidR="007B6EC8" w:rsidRDefault="007B6EC8" w:rsidP="00E842EC">
      <w:pPr>
        <w:spacing w:after="0" w:line="240" w:lineRule="auto"/>
        <w:rPr>
          <w:sz w:val="24"/>
        </w:rPr>
      </w:pPr>
    </w:p>
    <w:p w:rsidR="009B09DF" w:rsidRPr="009B09DF" w:rsidRDefault="00E842EC" w:rsidP="009B09DF">
      <w:pPr>
        <w:pStyle w:val="ListParagraph"/>
        <w:numPr>
          <w:ilvl w:val="0"/>
          <w:numId w:val="1"/>
        </w:numPr>
        <w:spacing w:after="0" w:line="240" w:lineRule="auto"/>
        <w:rPr>
          <w:sz w:val="24"/>
        </w:rPr>
      </w:pPr>
      <w:r>
        <w:rPr>
          <w:sz w:val="24"/>
        </w:rPr>
        <w:t>Where are you? ( 1 = world, 10 = Christ)</w:t>
      </w:r>
    </w:p>
    <w:p w:rsidR="009B09DF" w:rsidRDefault="002758AD" w:rsidP="009B09DF">
      <w:pPr>
        <w:pStyle w:val="ListParagraph"/>
        <w:spacing w:after="0" w:line="240" w:lineRule="auto"/>
        <w:ind w:left="2160"/>
        <w:rPr>
          <w:sz w:val="24"/>
        </w:rPr>
      </w:pPr>
      <w:r>
        <w:rPr>
          <w:sz w:val="24"/>
        </w:rPr>
        <w:t xml:space="preserve">   </w:t>
      </w:r>
      <w:r w:rsidR="00E842EC" w:rsidRPr="00E842EC">
        <w:rPr>
          <w:sz w:val="24"/>
        </w:rPr>
        <w:sym w:font="Wingdings" w:char="F0DF"/>
      </w:r>
      <w:r w:rsidR="009B09DF">
        <w:rPr>
          <w:sz w:val="24"/>
        </w:rPr>
        <w:t xml:space="preserve">  • 1 • 2 • 3 • 4 • 5 • 6 • 7 • 8 • 9 • 10</w:t>
      </w:r>
      <w:r>
        <w:rPr>
          <w:sz w:val="24"/>
        </w:rPr>
        <w:t xml:space="preserve"> • </w:t>
      </w:r>
      <w:r w:rsidR="009B09DF" w:rsidRPr="009B09DF">
        <w:rPr>
          <w:sz w:val="24"/>
        </w:rPr>
        <w:sym w:font="Wingdings" w:char="F0E0"/>
      </w:r>
    </w:p>
    <w:p w:rsidR="009B09DF" w:rsidRPr="009B09DF" w:rsidRDefault="009B09DF" w:rsidP="009B09DF">
      <w:pPr>
        <w:pStyle w:val="ListParagraph"/>
        <w:spacing w:after="0" w:line="240" w:lineRule="auto"/>
        <w:rPr>
          <w:i/>
          <w:sz w:val="24"/>
        </w:rPr>
      </w:pPr>
      <w:r w:rsidRPr="009B09DF">
        <w:rPr>
          <w:i/>
          <w:sz w:val="20"/>
        </w:rPr>
        <w:t>We should always strive to be like Christ. How can we do this?</w:t>
      </w:r>
    </w:p>
    <w:p w:rsidR="009B09DF" w:rsidRDefault="009B09DF" w:rsidP="009B09DF">
      <w:pPr>
        <w:pStyle w:val="ListParagraph"/>
        <w:spacing w:after="0" w:line="240" w:lineRule="auto"/>
        <w:rPr>
          <w:sz w:val="24"/>
        </w:rPr>
      </w:pPr>
    </w:p>
    <w:p w:rsidR="009B09DF" w:rsidRDefault="009B09DF" w:rsidP="009B09DF">
      <w:pPr>
        <w:pStyle w:val="ListParagraph"/>
        <w:numPr>
          <w:ilvl w:val="0"/>
          <w:numId w:val="1"/>
        </w:numPr>
        <w:spacing w:after="0" w:line="240" w:lineRule="auto"/>
        <w:rPr>
          <w:sz w:val="24"/>
        </w:rPr>
      </w:pPr>
      <w:r>
        <w:rPr>
          <w:sz w:val="24"/>
        </w:rPr>
        <w:t>Am I currently being discipled? Yes / No</w:t>
      </w:r>
    </w:p>
    <w:p w:rsidR="009B09DF" w:rsidRDefault="009B09DF" w:rsidP="009B09DF">
      <w:pPr>
        <w:pStyle w:val="ListParagraph"/>
        <w:numPr>
          <w:ilvl w:val="0"/>
          <w:numId w:val="1"/>
        </w:numPr>
        <w:spacing w:after="0" w:line="240" w:lineRule="auto"/>
        <w:rPr>
          <w:sz w:val="24"/>
        </w:rPr>
      </w:pPr>
      <w:r>
        <w:rPr>
          <w:sz w:val="24"/>
        </w:rPr>
        <w:t>Why? Or Why not?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B09DF" w:rsidRDefault="009B09DF" w:rsidP="009B09DF">
      <w:pPr>
        <w:pStyle w:val="ListParagraph"/>
        <w:numPr>
          <w:ilvl w:val="0"/>
          <w:numId w:val="1"/>
        </w:numPr>
        <w:spacing w:after="0" w:line="240" w:lineRule="auto"/>
        <w:rPr>
          <w:sz w:val="24"/>
        </w:rPr>
      </w:pPr>
      <w:r>
        <w:rPr>
          <w:sz w:val="24"/>
        </w:rPr>
        <w:t>Am I discipling someone? Yes / No</w:t>
      </w:r>
    </w:p>
    <w:p w:rsidR="009B09DF" w:rsidRPr="009B09DF" w:rsidRDefault="009B09DF" w:rsidP="009B09DF">
      <w:pPr>
        <w:spacing w:after="0" w:line="240" w:lineRule="auto"/>
        <w:ind w:left="720"/>
        <w:rPr>
          <w:i/>
          <w:sz w:val="20"/>
        </w:rPr>
      </w:pPr>
      <w:r w:rsidRPr="009B09DF">
        <w:rPr>
          <w:i/>
          <w:sz w:val="20"/>
        </w:rPr>
        <w:t>If you are not, you need to find out why and make corrections because you have been commissioned to do so. This is not for pastors or leaders only. All must make disciples.</w:t>
      </w:r>
    </w:p>
    <w:p w:rsidR="009B09DF" w:rsidRDefault="00254AC0" w:rsidP="00254AC0">
      <w:pPr>
        <w:pStyle w:val="ListParagraph"/>
        <w:numPr>
          <w:ilvl w:val="0"/>
          <w:numId w:val="1"/>
        </w:numPr>
        <w:spacing w:after="0" w:line="240" w:lineRule="auto"/>
        <w:rPr>
          <w:sz w:val="24"/>
        </w:rPr>
      </w:pPr>
      <w:r>
        <w:rPr>
          <w:sz w:val="24"/>
        </w:rPr>
        <w:t>What is my definition of discipleship?</w:t>
      </w:r>
    </w:p>
    <w:p w:rsidR="00254AC0" w:rsidRDefault="00254AC0" w:rsidP="00254AC0">
      <w:pPr>
        <w:pStyle w:val="ListParagraph"/>
        <w:spacing w:after="0" w:line="240" w:lineRule="auto"/>
        <w:rPr>
          <w:sz w:val="24"/>
        </w:rPr>
      </w:pPr>
      <w:r>
        <w:rPr>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54AC0" w:rsidRDefault="00254AC0" w:rsidP="00254AC0">
      <w:pPr>
        <w:pStyle w:val="ListParagraph"/>
        <w:numPr>
          <w:ilvl w:val="0"/>
          <w:numId w:val="1"/>
        </w:numPr>
        <w:spacing w:after="0" w:line="240" w:lineRule="auto"/>
        <w:rPr>
          <w:sz w:val="24"/>
        </w:rPr>
      </w:pPr>
      <w:r>
        <w:rPr>
          <w:sz w:val="24"/>
        </w:rPr>
        <w:t>What is a disciple?</w:t>
      </w:r>
    </w:p>
    <w:p w:rsidR="00254AC0" w:rsidRDefault="00254AC0" w:rsidP="00254AC0">
      <w:pPr>
        <w:pStyle w:val="ListParagraph"/>
        <w:spacing w:after="0" w:line="240" w:lineRule="auto"/>
        <w:rPr>
          <w:sz w:val="24"/>
        </w:rPr>
      </w:pPr>
      <w:r>
        <w:rPr>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54AC0" w:rsidRDefault="00254AC0" w:rsidP="00254AC0">
      <w:pPr>
        <w:pStyle w:val="ListParagraph"/>
        <w:numPr>
          <w:ilvl w:val="0"/>
          <w:numId w:val="1"/>
        </w:numPr>
        <w:spacing w:after="0" w:line="240" w:lineRule="auto"/>
        <w:rPr>
          <w:sz w:val="24"/>
        </w:rPr>
      </w:pPr>
      <w:r>
        <w:rPr>
          <w:sz w:val="24"/>
        </w:rPr>
        <w:t>What does discipleship accomplish?</w:t>
      </w:r>
    </w:p>
    <w:p w:rsidR="00254AC0" w:rsidRDefault="00254AC0" w:rsidP="00254AC0">
      <w:pPr>
        <w:pStyle w:val="ListParagraph"/>
        <w:spacing w:after="0" w:line="240" w:lineRule="auto"/>
        <w:rPr>
          <w:sz w:val="24"/>
        </w:rPr>
      </w:pPr>
      <w:r>
        <w:rPr>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54AC0" w:rsidRPr="00254AC0" w:rsidRDefault="00254AC0" w:rsidP="00254AC0">
      <w:pPr>
        <w:spacing w:after="0" w:line="240" w:lineRule="auto"/>
        <w:ind w:left="720"/>
        <w:rPr>
          <w:i/>
          <w:sz w:val="20"/>
        </w:rPr>
      </w:pPr>
      <w:r w:rsidRPr="00254AC0">
        <w:rPr>
          <w:i/>
          <w:sz w:val="20"/>
        </w:rPr>
        <w:t>Jesus preached the kingdom to 12 disciples. 12 disciples preached the kingdom to the whole world. This world needs disciples to preach the kingdom. In order to effectively preach the kingdom we must first become a disciple and learn the principles of the kingdom so we may present ourselves as that living sacrifice, holy and acceptable to God.</w:t>
      </w:r>
    </w:p>
    <w:sectPr w:rsidR="00254AC0" w:rsidRPr="00254AC0" w:rsidSect="003F44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D94D01"/>
    <w:multiLevelType w:val="hybridMultilevel"/>
    <w:tmpl w:val="74E851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3060F24"/>
    <w:multiLevelType w:val="hybridMultilevel"/>
    <w:tmpl w:val="3162F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6EC8"/>
    <w:rsid w:val="001C41EE"/>
    <w:rsid w:val="002535D3"/>
    <w:rsid w:val="00254AC0"/>
    <w:rsid w:val="002758AD"/>
    <w:rsid w:val="002F60A2"/>
    <w:rsid w:val="003166AB"/>
    <w:rsid w:val="003F44A0"/>
    <w:rsid w:val="005F1AF3"/>
    <w:rsid w:val="007B6EC8"/>
    <w:rsid w:val="009B09DF"/>
    <w:rsid w:val="00E842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B6E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6EC8"/>
    <w:rPr>
      <w:rFonts w:ascii="Tahoma" w:hAnsi="Tahoma" w:cs="Tahoma"/>
      <w:sz w:val="16"/>
      <w:szCs w:val="16"/>
    </w:rPr>
  </w:style>
  <w:style w:type="paragraph" w:styleId="ListParagraph">
    <w:name w:val="List Paragraph"/>
    <w:basedOn w:val="Normal"/>
    <w:uiPriority w:val="34"/>
    <w:qFormat/>
    <w:rsid w:val="00E842E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B6E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6EC8"/>
    <w:rPr>
      <w:rFonts w:ascii="Tahoma" w:hAnsi="Tahoma" w:cs="Tahoma"/>
      <w:sz w:val="16"/>
      <w:szCs w:val="16"/>
    </w:rPr>
  </w:style>
  <w:style w:type="paragraph" w:styleId="ListParagraph">
    <w:name w:val="List Paragraph"/>
    <w:basedOn w:val="Normal"/>
    <w:uiPriority w:val="34"/>
    <w:qFormat/>
    <w:rsid w:val="00E842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307</Words>
  <Characters>1756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dc:creator>
  <cp:lastModifiedBy>Gary Stiles</cp:lastModifiedBy>
  <cp:revision>2</cp:revision>
  <dcterms:created xsi:type="dcterms:W3CDTF">2013-05-12T14:01:00Z</dcterms:created>
  <dcterms:modified xsi:type="dcterms:W3CDTF">2013-05-12T14:01:00Z</dcterms:modified>
</cp:coreProperties>
</file>